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50A26" w14:textId="77777777" w:rsidR="004F5431" w:rsidRPr="00C7019A" w:rsidRDefault="004F5431" w:rsidP="004F5431">
      <w:pPr>
        <w:jc w:val="center"/>
        <w:rPr>
          <w:rFonts w:ascii="Arial Narrow" w:hAnsi="Arial Narrow"/>
          <w:b/>
          <w:lang w:val="bs-Latn-BA"/>
        </w:rPr>
      </w:pPr>
      <w:r w:rsidRPr="00C7019A">
        <w:rPr>
          <w:rFonts w:ascii="Arial Narrow" w:hAnsi="Arial Narrow"/>
          <w:b/>
          <w:lang w:val="bs-Latn-BA"/>
        </w:rPr>
        <w:t>PRIJEDLOG</w:t>
      </w:r>
    </w:p>
    <w:p w14:paraId="0B53275A" w14:textId="77777777" w:rsidR="004F5431" w:rsidRPr="00C7019A" w:rsidRDefault="004F5431" w:rsidP="004F5431">
      <w:pPr>
        <w:jc w:val="center"/>
        <w:rPr>
          <w:rFonts w:ascii="Arial Narrow" w:hAnsi="Arial Narrow"/>
          <w:b/>
          <w:lang w:val="bs-Latn-BA"/>
        </w:rPr>
      </w:pPr>
      <w:r w:rsidRPr="00C7019A">
        <w:rPr>
          <w:rFonts w:ascii="Arial Narrow" w:hAnsi="Arial Narrow"/>
          <w:b/>
          <w:lang w:val="bs-Latn-BA"/>
        </w:rPr>
        <w:t xml:space="preserve"> INOVIRANOG STUDIJSKOG  PROGRAMA NA PRVOM CIKLUSU STUDIJA - ODSJEK EKONOMIJA</w:t>
      </w:r>
    </w:p>
    <w:p w14:paraId="655754B7" w14:textId="77777777" w:rsidR="00C10EAA" w:rsidRPr="00C7019A" w:rsidRDefault="00C10EAA" w:rsidP="004F5431">
      <w:pPr>
        <w:jc w:val="center"/>
        <w:rPr>
          <w:rFonts w:ascii="Arial Narrow" w:hAnsi="Arial Narrow"/>
          <w:b/>
          <w:lang w:val="bs-Latn-BA"/>
        </w:rPr>
      </w:pPr>
    </w:p>
    <w:p w14:paraId="10196F7B" w14:textId="77777777" w:rsidR="004F5431" w:rsidRPr="00C7019A" w:rsidRDefault="004F5431" w:rsidP="004F5431">
      <w:pPr>
        <w:jc w:val="center"/>
        <w:rPr>
          <w:rFonts w:ascii="Arial Narrow" w:hAnsi="Arial Narrow"/>
          <w:b/>
          <w:lang w:val="bs-Latn-BA"/>
        </w:rPr>
      </w:pPr>
      <w:r w:rsidRPr="00C7019A">
        <w:rPr>
          <w:rFonts w:ascii="Arial Narrow" w:hAnsi="Arial Narrow"/>
          <w:b/>
          <w:lang w:val="bs-Latn-BA"/>
        </w:rPr>
        <w:t>I</w:t>
      </w:r>
    </w:p>
    <w:p w14:paraId="3AD6759C" w14:textId="40BB4D5E" w:rsidR="004F5431" w:rsidRPr="00C7019A" w:rsidRDefault="004F5431" w:rsidP="004F5431">
      <w:pPr>
        <w:rPr>
          <w:rFonts w:ascii="Arial Narrow" w:hAnsi="Arial Narrow"/>
          <w:lang w:val="bs-Latn-BA"/>
        </w:rPr>
      </w:pPr>
      <w:r w:rsidRPr="00C7019A">
        <w:rPr>
          <w:rFonts w:ascii="Arial Narrow" w:hAnsi="Arial Narrow"/>
          <w:lang w:val="bs-Latn-BA"/>
        </w:rPr>
        <w:t>U studijsk</w:t>
      </w:r>
      <w:r w:rsidR="00453816" w:rsidRPr="00C7019A">
        <w:rPr>
          <w:rFonts w:ascii="Arial Narrow" w:hAnsi="Arial Narrow"/>
          <w:lang w:val="bs-Latn-BA"/>
        </w:rPr>
        <w:t>om programu I ciklusa studija, o</w:t>
      </w:r>
      <w:r w:rsidRPr="00C7019A">
        <w:rPr>
          <w:rFonts w:ascii="Arial Narrow" w:hAnsi="Arial Narrow"/>
          <w:lang w:val="bs-Latn-BA"/>
        </w:rPr>
        <w:t xml:space="preserve">dsjek </w:t>
      </w:r>
      <w:r w:rsidR="00453816" w:rsidRPr="00C7019A">
        <w:rPr>
          <w:rFonts w:ascii="Arial Narrow" w:hAnsi="Arial Narrow"/>
          <w:lang w:val="bs-Latn-BA"/>
        </w:rPr>
        <w:t>«</w:t>
      </w:r>
      <w:r w:rsidRPr="00C7019A">
        <w:rPr>
          <w:rFonts w:ascii="Arial Narrow" w:hAnsi="Arial Narrow"/>
          <w:lang w:val="bs-Latn-BA"/>
        </w:rPr>
        <w:t>Ekonomija</w:t>
      </w:r>
      <w:r w:rsidR="00453816" w:rsidRPr="00C7019A">
        <w:rPr>
          <w:rFonts w:ascii="Arial Narrow" w:hAnsi="Arial Narrow"/>
          <w:lang w:val="bs-Latn-BA"/>
        </w:rPr>
        <w:t>»</w:t>
      </w:r>
      <w:r w:rsidRPr="00C7019A">
        <w:rPr>
          <w:rFonts w:ascii="Arial Narrow" w:hAnsi="Arial Narrow"/>
          <w:lang w:val="bs-Latn-BA"/>
        </w:rPr>
        <w:t xml:space="preserve"> vrše se sljedeće izmjene i dopune:</w:t>
      </w:r>
    </w:p>
    <w:p w14:paraId="568A0973" w14:textId="77777777" w:rsidR="00C7019A" w:rsidRPr="00C7019A" w:rsidRDefault="00C7019A" w:rsidP="004F5431">
      <w:pPr>
        <w:rPr>
          <w:rFonts w:ascii="Arial Narrow" w:hAnsi="Arial Narrow"/>
          <w:lang w:val="bs-Latn-BA"/>
        </w:rPr>
      </w:pPr>
    </w:p>
    <w:p w14:paraId="0F565CE4" w14:textId="0FE95326" w:rsidR="00C7019A" w:rsidRPr="00C7019A" w:rsidRDefault="00C7019A" w:rsidP="00C7019A">
      <w:pPr>
        <w:pStyle w:val="ListParagraph"/>
        <w:numPr>
          <w:ilvl w:val="0"/>
          <w:numId w:val="1"/>
        </w:numPr>
        <w:rPr>
          <w:rFonts w:ascii="Arial Narrow" w:hAnsi="Arial Narrow" w:cs="Arial"/>
          <w:b/>
          <w:sz w:val="24"/>
          <w:szCs w:val="24"/>
          <w:lang w:val="bs-Latn-BA"/>
        </w:rPr>
      </w:pPr>
      <w:r w:rsidRPr="00C7019A">
        <w:rPr>
          <w:rFonts w:ascii="Arial Narrow" w:hAnsi="Arial Narrow" w:cs="Arial"/>
          <w:b/>
          <w:sz w:val="24"/>
          <w:szCs w:val="24"/>
          <w:lang w:val="bs-Latn-BA"/>
        </w:rPr>
        <w:t>Uslovi upisa na usmjerenje u VI semestru studija (opći dio</w:t>
      </w:r>
      <w:r w:rsidR="00FF6904">
        <w:rPr>
          <w:rFonts w:ascii="Arial Narrow" w:hAnsi="Arial Narrow" w:cs="Arial"/>
          <w:b/>
          <w:sz w:val="24"/>
          <w:szCs w:val="24"/>
          <w:lang w:val="bs-Latn-BA"/>
        </w:rPr>
        <w:t>, tačka</w:t>
      </w:r>
      <w:r w:rsidRPr="00C7019A">
        <w:rPr>
          <w:rFonts w:ascii="Arial Narrow" w:hAnsi="Arial Narrow" w:cs="Arial"/>
          <w:b/>
          <w:sz w:val="24"/>
          <w:szCs w:val="24"/>
          <w:lang w:val="bs-Latn-BA"/>
        </w:rPr>
        <w:t>. 3):</w:t>
      </w:r>
    </w:p>
    <w:p w14:paraId="5B108778" w14:textId="77777777" w:rsidR="00C7019A" w:rsidRPr="00C7019A" w:rsidRDefault="00C7019A" w:rsidP="00C7019A">
      <w:pPr>
        <w:jc w:val="both"/>
        <w:rPr>
          <w:rFonts w:ascii="Arial Narrow" w:hAnsi="Arial Narrow"/>
          <w:shd w:val="clear" w:color="auto" w:fill="FFFFFF"/>
          <w:lang w:val="bs-Latn-BA"/>
        </w:rPr>
      </w:pPr>
      <w:r w:rsidRPr="00C7019A">
        <w:rPr>
          <w:rFonts w:ascii="Arial Narrow" w:hAnsi="Arial Narrow"/>
          <w:lang w:val="bs-Latn-BA"/>
        </w:rPr>
        <w:t xml:space="preserve">U tekstu „Za sva studijska usmjerenja prvih pet semestara su zajednički, a student ima </w:t>
      </w:r>
      <w:proofErr w:type="spellStart"/>
      <w:r w:rsidRPr="00C7019A">
        <w:rPr>
          <w:rFonts w:ascii="Arial Narrow" w:hAnsi="Arial Narrow"/>
          <w:lang w:val="bs-Latn-BA"/>
        </w:rPr>
        <w:t>mogućnost</w:t>
      </w:r>
      <w:proofErr w:type="spellEnd"/>
      <w:r w:rsidRPr="00C7019A">
        <w:rPr>
          <w:rFonts w:ascii="Arial Narrow" w:hAnsi="Arial Narrow"/>
          <w:lang w:val="bs-Latn-BA"/>
        </w:rPr>
        <w:t xml:space="preserve"> izbora usmjerenja prilikom upisa u treću godinu studija u skladu sa kriterijima koje utvrdi Naučno-nastavno vijeće Fakulteta”, dodaje se dio rečenice</w:t>
      </w:r>
      <w:r w:rsidRPr="00C7019A">
        <w:rPr>
          <w:rFonts w:ascii="Arial Narrow" w:hAnsi="Arial Narrow"/>
          <w:b/>
          <w:shd w:val="clear" w:color="auto" w:fill="FFFFFF"/>
          <w:lang w:val="bs-Latn-BA"/>
        </w:rPr>
        <w:t xml:space="preserve"> </w:t>
      </w:r>
      <w:r w:rsidRPr="00C7019A">
        <w:rPr>
          <w:rFonts w:ascii="Arial Narrow" w:hAnsi="Arial Narrow"/>
          <w:b/>
          <w:lang w:val="bs-Latn-BA"/>
        </w:rPr>
        <w:t>„</w:t>
      </w:r>
      <w:r w:rsidRPr="00C7019A">
        <w:rPr>
          <w:rFonts w:ascii="Arial Narrow" w:hAnsi="Arial Narrow"/>
          <w:shd w:val="clear" w:color="auto" w:fill="FFFFFF"/>
          <w:lang w:val="bs-Latn-BA"/>
        </w:rPr>
        <w:t xml:space="preserve">kojim će se </w:t>
      </w:r>
      <w:proofErr w:type="spellStart"/>
      <w:r w:rsidRPr="00C7019A">
        <w:rPr>
          <w:rFonts w:ascii="Arial Narrow" w:hAnsi="Arial Narrow"/>
          <w:shd w:val="clear" w:color="auto" w:fill="FFFFFF"/>
          <w:lang w:val="bs-Latn-BA"/>
        </w:rPr>
        <w:t>omogućiti</w:t>
      </w:r>
      <w:proofErr w:type="spellEnd"/>
      <w:r w:rsidRPr="00C7019A">
        <w:rPr>
          <w:rFonts w:ascii="Arial Narrow" w:hAnsi="Arial Narrow"/>
          <w:shd w:val="clear" w:color="auto" w:fill="FFFFFF"/>
          <w:lang w:val="bs-Latn-BA"/>
        </w:rPr>
        <w:t xml:space="preserve"> minimalan broj studenata na svim studijskim usmjerenjima”. </w:t>
      </w:r>
    </w:p>
    <w:p w14:paraId="31BCBA68" w14:textId="77777777" w:rsidR="00C7019A" w:rsidRPr="00C7019A" w:rsidRDefault="00C7019A" w:rsidP="00C7019A">
      <w:pPr>
        <w:jc w:val="both"/>
        <w:rPr>
          <w:rFonts w:ascii="Arial Narrow" w:hAnsi="Arial Narrow"/>
          <w:shd w:val="clear" w:color="auto" w:fill="FFFFFF"/>
          <w:lang w:val="bs-Latn-BA"/>
        </w:rPr>
      </w:pPr>
    </w:p>
    <w:p w14:paraId="2429E861" w14:textId="35F6C255" w:rsidR="00C7019A" w:rsidRPr="00C7019A" w:rsidRDefault="00C7019A" w:rsidP="00C7019A">
      <w:pPr>
        <w:jc w:val="both"/>
        <w:rPr>
          <w:rFonts w:ascii="Arial Narrow" w:hAnsi="Arial Narrow"/>
          <w:shd w:val="clear" w:color="auto" w:fill="FFFFFF"/>
          <w:lang w:val="bs-Latn-BA"/>
        </w:rPr>
      </w:pPr>
      <w:r w:rsidRPr="00C7019A">
        <w:rPr>
          <w:rFonts w:ascii="Arial Narrow" w:hAnsi="Arial Narrow"/>
          <w:shd w:val="clear" w:color="auto" w:fill="FFFFFF"/>
          <w:lang w:val="bs-Latn-BA"/>
        </w:rPr>
        <w:t xml:space="preserve">Nakon prethodno navedene rečenice dodaje se tekst: </w:t>
      </w:r>
      <w:r w:rsidRPr="00C7019A">
        <w:rPr>
          <w:rFonts w:ascii="Arial Narrow" w:hAnsi="Arial Narrow"/>
          <w:lang w:val="bs-Latn-BA"/>
        </w:rPr>
        <w:t>„Minimalan broj studenata na studijskom usmjerenju je određen Standardima i normativima visokog obrazovanja TK. ”</w:t>
      </w:r>
    </w:p>
    <w:p w14:paraId="46801734" w14:textId="77777777" w:rsidR="00982C86" w:rsidRPr="00C7019A" w:rsidRDefault="00982C86" w:rsidP="004F5431">
      <w:pPr>
        <w:rPr>
          <w:rFonts w:ascii="Arial Narrow" w:hAnsi="Arial Narrow"/>
          <w:lang w:val="bs-Latn-BA"/>
        </w:rPr>
      </w:pPr>
    </w:p>
    <w:p w14:paraId="17A9B34D" w14:textId="5E9CF0F3" w:rsidR="004F5431" w:rsidRPr="00C7019A" w:rsidRDefault="001509AA" w:rsidP="004F5431">
      <w:pPr>
        <w:pStyle w:val="ListParagraph"/>
        <w:numPr>
          <w:ilvl w:val="0"/>
          <w:numId w:val="1"/>
        </w:numPr>
        <w:rPr>
          <w:rFonts w:ascii="Arial Narrow" w:hAnsi="Arial Narrow" w:cs="Arial"/>
          <w:b/>
          <w:sz w:val="24"/>
          <w:szCs w:val="24"/>
          <w:lang w:val="bs-Latn-BA"/>
        </w:rPr>
      </w:pPr>
      <w:r w:rsidRPr="00C7019A">
        <w:rPr>
          <w:rFonts w:ascii="Arial Narrow" w:hAnsi="Arial Narrow" w:cs="Arial"/>
          <w:b/>
          <w:sz w:val="24"/>
          <w:szCs w:val="24"/>
          <w:lang w:val="bs-Latn-BA"/>
        </w:rPr>
        <w:t>Predmeti</w:t>
      </w:r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 xml:space="preserve"> između kojih se vrši </w:t>
      </w:r>
      <w:proofErr w:type="spellStart"/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>ekvivalencija</w:t>
      </w:r>
      <w:proofErr w:type="spellEnd"/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 xml:space="preserve">, </w:t>
      </w:r>
      <w:proofErr w:type="spellStart"/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>usljed</w:t>
      </w:r>
      <w:proofErr w:type="spellEnd"/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 xml:space="preserve"> promjena u nazivu predmeta, promjena u </w:t>
      </w:r>
      <w:proofErr w:type="spellStart"/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>silabusu</w:t>
      </w:r>
      <w:proofErr w:type="spellEnd"/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 xml:space="preserve"> i reorganizacije studija (opći dio</w:t>
      </w:r>
      <w:r w:rsidR="00FF6904">
        <w:rPr>
          <w:rFonts w:ascii="Arial Narrow" w:hAnsi="Arial Narrow" w:cs="Arial"/>
          <w:b/>
          <w:sz w:val="24"/>
          <w:szCs w:val="24"/>
          <w:lang w:val="bs-Latn-BA"/>
        </w:rPr>
        <w:t>,</w:t>
      </w:r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 xml:space="preserve"> </w:t>
      </w:r>
      <w:r w:rsidR="00FF6904">
        <w:rPr>
          <w:rFonts w:ascii="Arial Narrow" w:hAnsi="Arial Narrow" w:cs="Arial"/>
          <w:b/>
          <w:sz w:val="24"/>
          <w:szCs w:val="24"/>
          <w:lang w:val="bs-Latn-BA"/>
        </w:rPr>
        <w:t>tačka</w:t>
      </w:r>
      <w:r w:rsidR="004F5431" w:rsidRPr="00C7019A">
        <w:rPr>
          <w:rFonts w:ascii="Arial Narrow" w:hAnsi="Arial Narrow" w:cs="Arial"/>
          <w:b/>
          <w:sz w:val="24"/>
          <w:szCs w:val="24"/>
          <w:lang w:val="bs-Latn-BA"/>
        </w:rPr>
        <w:t xml:space="preserve"> 7):</w:t>
      </w:r>
    </w:p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112"/>
        <w:gridCol w:w="1768"/>
        <w:gridCol w:w="2366"/>
      </w:tblGrid>
      <w:tr w:rsidR="0079077A" w:rsidRPr="00C7019A" w14:paraId="1C5DE72F" w14:textId="77777777" w:rsidTr="00982C86">
        <w:trPr>
          <w:jc w:val="center"/>
        </w:trPr>
        <w:tc>
          <w:tcPr>
            <w:tcW w:w="2764" w:type="dxa"/>
            <w:vAlign w:val="center"/>
          </w:tcPr>
          <w:p w14:paraId="406E9D55" w14:textId="44C757A0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b/>
                <w:lang w:val="bs-Latn-BA"/>
              </w:rPr>
              <w:t>Naziv predmeta u postojećem studijskom programu</w:t>
            </w:r>
          </w:p>
        </w:tc>
        <w:tc>
          <w:tcPr>
            <w:tcW w:w="2112" w:type="dxa"/>
            <w:vAlign w:val="center"/>
          </w:tcPr>
          <w:p w14:paraId="6E969F31" w14:textId="77777777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b/>
                <w:lang w:val="bs-Latn-BA"/>
              </w:rPr>
              <w:t xml:space="preserve">Naziv predmeta  u novom studijskom programu </w:t>
            </w:r>
          </w:p>
        </w:tc>
        <w:tc>
          <w:tcPr>
            <w:tcW w:w="1768" w:type="dxa"/>
          </w:tcPr>
          <w:p w14:paraId="458F1218" w14:textId="251B8F8A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b/>
                <w:lang w:val="bs-Latn-BA"/>
              </w:rPr>
              <w:t>Godina studija/semestar/</w:t>
            </w:r>
          </w:p>
          <w:p w14:paraId="0F83CAA5" w14:textId="4C8AED84" w:rsidR="0079077A" w:rsidRPr="00C7019A" w:rsidRDefault="00336A0B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b/>
                <w:lang w:val="bs-Latn-BA"/>
              </w:rPr>
              <w:t xml:space="preserve">o </w:t>
            </w:r>
            <w:r w:rsidR="0079077A" w:rsidRPr="00C7019A">
              <w:rPr>
                <w:rFonts w:ascii="Arial Narrow" w:hAnsi="Arial Narrow" w:cs="Arial"/>
                <w:b/>
                <w:lang w:val="bs-Latn-BA"/>
              </w:rPr>
              <w:t>- obavezni;</w:t>
            </w:r>
          </w:p>
          <w:p w14:paraId="2E4ECCA7" w14:textId="298EE290" w:rsidR="0079077A" w:rsidRPr="00C7019A" w:rsidRDefault="00336A0B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b/>
                <w:lang w:val="bs-Latn-BA"/>
              </w:rPr>
              <w:t xml:space="preserve">i </w:t>
            </w:r>
            <w:r w:rsidR="0079077A" w:rsidRPr="00C7019A">
              <w:rPr>
                <w:rFonts w:ascii="Arial Narrow" w:hAnsi="Arial Narrow" w:cs="Arial"/>
                <w:b/>
                <w:lang w:val="bs-Latn-BA"/>
              </w:rPr>
              <w:t>-izborni</w:t>
            </w:r>
          </w:p>
        </w:tc>
        <w:tc>
          <w:tcPr>
            <w:tcW w:w="2366" w:type="dxa"/>
            <w:vAlign w:val="center"/>
          </w:tcPr>
          <w:p w14:paraId="2366086C" w14:textId="5D0BF1F9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b/>
                <w:lang w:val="bs-Latn-BA"/>
              </w:rPr>
              <w:t>Obrazloženje</w:t>
            </w:r>
          </w:p>
        </w:tc>
      </w:tr>
      <w:tr w:rsidR="0079077A" w:rsidRPr="00C7019A" w14:paraId="0B62457C" w14:textId="77777777" w:rsidTr="00982C86">
        <w:trPr>
          <w:trHeight w:val="443"/>
          <w:jc w:val="center"/>
        </w:trPr>
        <w:tc>
          <w:tcPr>
            <w:tcW w:w="2764" w:type="dxa"/>
            <w:vAlign w:val="center"/>
          </w:tcPr>
          <w:p w14:paraId="23533DD1" w14:textId="0710A1DB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Poslovna organizacija</w:t>
            </w:r>
          </w:p>
        </w:tc>
        <w:tc>
          <w:tcPr>
            <w:tcW w:w="2112" w:type="dxa"/>
            <w:vAlign w:val="center"/>
          </w:tcPr>
          <w:p w14:paraId="4B774D6C" w14:textId="10C8EC8E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Organizacija</w:t>
            </w:r>
          </w:p>
        </w:tc>
        <w:tc>
          <w:tcPr>
            <w:tcW w:w="1768" w:type="dxa"/>
          </w:tcPr>
          <w:p w14:paraId="7E9D156B" w14:textId="77777777" w:rsidR="0079077A" w:rsidRPr="00C7019A" w:rsidRDefault="0079077A" w:rsidP="0079077A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I/I</w:t>
            </w:r>
          </w:p>
          <w:p w14:paraId="2AE74BE9" w14:textId="6B4BA1AE" w:rsidR="0079077A" w:rsidRPr="00C7019A" w:rsidRDefault="0079077A" w:rsidP="0079077A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</w:t>
            </w:r>
          </w:p>
        </w:tc>
        <w:tc>
          <w:tcPr>
            <w:tcW w:w="2366" w:type="dxa"/>
            <w:vAlign w:val="center"/>
          </w:tcPr>
          <w:p w14:paraId="3AE2018D" w14:textId="0C8379E0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</w:p>
        </w:tc>
      </w:tr>
      <w:tr w:rsidR="0079077A" w:rsidRPr="00C7019A" w14:paraId="5B2C4B3D" w14:textId="77777777" w:rsidTr="00982C86">
        <w:trPr>
          <w:trHeight w:val="443"/>
          <w:jc w:val="center"/>
        </w:trPr>
        <w:tc>
          <w:tcPr>
            <w:tcW w:w="2764" w:type="dxa"/>
            <w:vAlign w:val="center"/>
          </w:tcPr>
          <w:p w14:paraId="0C6DFE64" w14:textId="4D4F5786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 xml:space="preserve">Organizacijsko </w:t>
            </w:r>
            <w:proofErr w:type="spellStart"/>
            <w:r w:rsidRPr="00C7019A">
              <w:rPr>
                <w:rFonts w:ascii="Arial Narrow" w:hAnsi="Arial Narrow" w:cs="Arial"/>
                <w:lang w:val="bs-Latn-BA"/>
              </w:rPr>
              <w:t>ponašanje</w:t>
            </w:r>
            <w:proofErr w:type="spellEnd"/>
          </w:p>
        </w:tc>
        <w:tc>
          <w:tcPr>
            <w:tcW w:w="2112" w:type="dxa"/>
            <w:vAlign w:val="center"/>
          </w:tcPr>
          <w:p w14:paraId="72C4F0DB" w14:textId="77DD8CE3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Liderstvo</w:t>
            </w:r>
          </w:p>
        </w:tc>
        <w:tc>
          <w:tcPr>
            <w:tcW w:w="1768" w:type="dxa"/>
          </w:tcPr>
          <w:p w14:paraId="02D5BD06" w14:textId="77777777" w:rsidR="0079077A" w:rsidRPr="00C7019A" w:rsidRDefault="00336A0B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I/I</w:t>
            </w:r>
          </w:p>
          <w:p w14:paraId="0858FA0C" w14:textId="7A4CD98D" w:rsidR="00336A0B" w:rsidRPr="00C7019A" w:rsidRDefault="00336A0B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</w:t>
            </w:r>
          </w:p>
        </w:tc>
        <w:tc>
          <w:tcPr>
            <w:tcW w:w="2366" w:type="dxa"/>
            <w:vAlign w:val="center"/>
          </w:tcPr>
          <w:p w14:paraId="587D54D5" w14:textId="69FCCC31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</w:p>
        </w:tc>
      </w:tr>
      <w:tr w:rsidR="0079077A" w:rsidRPr="00C7019A" w14:paraId="671FB43E" w14:textId="77777777" w:rsidTr="00982C86">
        <w:trPr>
          <w:trHeight w:val="443"/>
          <w:jc w:val="center"/>
        </w:trPr>
        <w:tc>
          <w:tcPr>
            <w:tcW w:w="2764" w:type="dxa"/>
            <w:vAlign w:val="center"/>
          </w:tcPr>
          <w:p w14:paraId="02598821" w14:textId="5CC12F9F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proofErr w:type="spellStart"/>
            <w:r w:rsidRPr="00C7019A">
              <w:rPr>
                <w:rFonts w:ascii="Arial Narrow" w:hAnsi="Arial Narrow" w:cs="Arial"/>
                <w:lang w:val="bs-Latn-BA"/>
              </w:rPr>
              <w:t>Finansije</w:t>
            </w:r>
            <w:proofErr w:type="spellEnd"/>
          </w:p>
        </w:tc>
        <w:tc>
          <w:tcPr>
            <w:tcW w:w="2112" w:type="dxa"/>
            <w:vAlign w:val="center"/>
          </w:tcPr>
          <w:p w14:paraId="3FC805F9" w14:textId="520DB98B" w:rsidR="0079077A" w:rsidRPr="00C7019A" w:rsidRDefault="0079077A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 xml:space="preserve">Osnove </w:t>
            </w:r>
            <w:proofErr w:type="spellStart"/>
            <w:r w:rsidRPr="00C7019A">
              <w:rPr>
                <w:rFonts w:ascii="Arial Narrow" w:hAnsi="Arial Narrow" w:cs="Arial"/>
                <w:lang w:val="bs-Latn-BA"/>
              </w:rPr>
              <w:t>finansij</w:t>
            </w:r>
            <w:r w:rsidR="00EE7A38">
              <w:rPr>
                <w:rFonts w:ascii="Arial Narrow" w:hAnsi="Arial Narrow" w:cs="Arial"/>
                <w:lang w:val="bs-Latn-BA"/>
              </w:rPr>
              <w:t>a</w:t>
            </w:r>
            <w:proofErr w:type="spellEnd"/>
          </w:p>
        </w:tc>
        <w:tc>
          <w:tcPr>
            <w:tcW w:w="1768" w:type="dxa"/>
          </w:tcPr>
          <w:p w14:paraId="08C6B9E6" w14:textId="77777777" w:rsidR="0079077A" w:rsidRPr="00C7019A" w:rsidRDefault="00336A0B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II/IV</w:t>
            </w:r>
          </w:p>
          <w:p w14:paraId="050BFFAE" w14:textId="1AED1E93" w:rsidR="00336A0B" w:rsidRPr="00C7019A" w:rsidRDefault="00336A0B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</w:t>
            </w:r>
          </w:p>
        </w:tc>
        <w:tc>
          <w:tcPr>
            <w:tcW w:w="2366" w:type="dxa"/>
            <w:vAlign w:val="center"/>
          </w:tcPr>
          <w:p w14:paraId="7799ECD6" w14:textId="4962C328" w:rsidR="00E730A1" w:rsidRPr="00C7019A" w:rsidRDefault="0079077A" w:rsidP="00FF6769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</w:p>
        </w:tc>
      </w:tr>
      <w:tr w:rsidR="00982C86" w:rsidRPr="00C7019A" w14:paraId="559789B0" w14:textId="77777777" w:rsidTr="00982C86">
        <w:trPr>
          <w:jc w:val="center"/>
        </w:trPr>
        <w:tc>
          <w:tcPr>
            <w:tcW w:w="2764" w:type="dxa"/>
            <w:vAlign w:val="center"/>
          </w:tcPr>
          <w:p w14:paraId="28EEA0B2" w14:textId="248D8AA7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Poslovna etika</w:t>
            </w:r>
          </w:p>
        </w:tc>
        <w:tc>
          <w:tcPr>
            <w:tcW w:w="2112" w:type="dxa"/>
            <w:vAlign w:val="center"/>
          </w:tcPr>
          <w:p w14:paraId="65978515" w14:textId="650CFBC3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proofErr w:type="spellStart"/>
            <w:r w:rsidRPr="00C7019A">
              <w:rPr>
                <w:rFonts w:ascii="Arial Narrow" w:hAnsi="Arial Narrow" w:cs="Arial"/>
                <w:lang w:val="bs-Latn-BA"/>
              </w:rPr>
              <w:t>Ponašanje</w:t>
            </w:r>
            <w:proofErr w:type="spellEnd"/>
            <w:r w:rsidRPr="00C7019A">
              <w:rPr>
                <w:rFonts w:ascii="Arial Narrow" w:hAnsi="Arial Narrow" w:cs="Arial"/>
                <w:lang w:val="bs-Latn-BA"/>
              </w:rPr>
              <w:t xml:space="preserve"> potrošača</w:t>
            </w:r>
          </w:p>
        </w:tc>
        <w:tc>
          <w:tcPr>
            <w:tcW w:w="1768" w:type="dxa"/>
          </w:tcPr>
          <w:p w14:paraId="48A9F1C5" w14:textId="77777777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III/VI</w:t>
            </w:r>
          </w:p>
          <w:p w14:paraId="00D96E38" w14:textId="18F00CB2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</w:t>
            </w:r>
          </w:p>
        </w:tc>
        <w:tc>
          <w:tcPr>
            <w:tcW w:w="2366" w:type="dxa"/>
            <w:vAlign w:val="center"/>
          </w:tcPr>
          <w:p w14:paraId="306609ED" w14:textId="6C2244C8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</w:p>
        </w:tc>
      </w:tr>
      <w:tr w:rsidR="00982C86" w:rsidRPr="00C7019A" w14:paraId="153ECBEF" w14:textId="77777777" w:rsidTr="00982C86">
        <w:trPr>
          <w:jc w:val="center"/>
        </w:trPr>
        <w:tc>
          <w:tcPr>
            <w:tcW w:w="2764" w:type="dxa"/>
            <w:vAlign w:val="center"/>
          </w:tcPr>
          <w:p w14:paraId="768D97F1" w14:textId="3AACF998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Finansijska tržišta i institucije</w:t>
            </w:r>
          </w:p>
        </w:tc>
        <w:tc>
          <w:tcPr>
            <w:tcW w:w="2112" w:type="dxa"/>
            <w:vAlign w:val="center"/>
          </w:tcPr>
          <w:p w14:paraId="310AEEB7" w14:textId="680D081C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Finansijska tržišta i instrumenti</w:t>
            </w:r>
          </w:p>
        </w:tc>
        <w:tc>
          <w:tcPr>
            <w:tcW w:w="1768" w:type="dxa"/>
          </w:tcPr>
          <w:p w14:paraId="15BAB722" w14:textId="77777777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III/VI</w:t>
            </w:r>
          </w:p>
          <w:p w14:paraId="4E7A1DA6" w14:textId="19BB7C18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</w:t>
            </w:r>
          </w:p>
        </w:tc>
        <w:tc>
          <w:tcPr>
            <w:tcW w:w="2366" w:type="dxa"/>
            <w:vAlign w:val="center"/>
          </w:tcPr>
          <w:p w14:paraId="22E3F59D" w14:textId="77777777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</w:p>
          <w:p w14:paraId="0B74A731" w14:textId="5C51B13C" w:rsidR="00E730A1" w:rsidRPr="00C7019A" w:rsidRDefault="00E730A1" w:rsidP="00B71229">
            <w:pPr>
              <w:pStyle w:val="ListParagraph"/>
              <w:spacing w:after="0"/>
              <w:ind w:left="0"/>
              <w:rPr>
                <w:rFonts w:ascii="Arial Narrow" w:hAnsi="Arial Narrow" w:cs="Arial"/>
                <w:lang w:val="bs-Latn-BA"/>
              </w:rPr>
            </w:pPr>
          </w:p>
        </w:tc>
      </w:tr>
      <w:tr w:rsidR="00982C86" w:rsidRPr="00C7019A" w14:paraId="43D0D14D" w14:textId="77777777" w:rsidTr="00982C86">
        <w:trPr>
          <w:jc w:val="center"/>
        </w:trPr>
        <w:tc>
          <w:tcPr>
            <w:tcW w:w="2764" w:type="dxa"/>
            <w:vAlign w:val="center"/>
          </w:tcPr>
          <w:p w14:paraId="25224E17" w14:textId="37106300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Monetarna analiza</w:t>
            </w:r>
          </w:p>
        </w:tc>
        <w:tc>
          <w:tcPr>
            <w:tcW w:w="2112" w:type="dxa"/>
            <w:vAlign w:val="center"/>
          </w:tcPr>
          <w:p w14:paraId="301AA006" w14:textId="5A32178A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 xml:space="preserve">Monetarne </w:t>
            </w:r>
            <w:proofErr w:type="spellStart"/>
            <w:r w:rsidRPr="00C7019A">
              <w:rPr>
                <w:rFonts w:ascii="Arial Narrow" w:hAnsi="Arial Narrow" w:cs="Arial"/>
                <w:lang w:val="bs-Latn-BA"/>
              </w:rPr>
              <w:t>finansije</w:t>
            </w:r>
            <w:proofErr w:type="spellEnd"/>
          </w:p>
        </w:tc>
        <w:tc>
          <w:tcPr>
            <w:tcW w:w="1768" w:type="dxa"/>
          </w:tcPr>
          <w:p w14:paraId="02801962" w14:textId="77777777" w:rsidR="00982C86" w:rsidRPr="00C7019A" w:rsidRDefault="00982C86" w:rsidP="00336A0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III/VI</w:t>
            </w:r>
          </w:p>
          <w:p w14:paraId="7B25432B" w14:textId="075A87D1" w:rsidR="00982C86" w:rsidRPr="00C7019A" w:rsidRDefault="00982C86" w:rsidP="00336A0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</w:t>
            </w:r>
          </w:p>
        </w:tc>
        <w:tc>
          <w:tcPr>
            <w:tcW w:w="2366" w:type="dxa"/>
            <w:vAlign w:val="center"/>
          </w:tcPr>
          <w:p w14:paraId="55F2690B" w14:textId="77777777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</w:p>
          <w:p w14:paraId="0879CD97" w14:textId="45093A37" w:rsidR="00E730A1" w:rsidRPr="00C7019A" w:rsidRDefault="00E730A1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</w:p>
        </w:tc>
      </w:tr>
      <w:tr w:rsidR="00982C86" w:rsidRPr="00C7019A" w14:paraId="2CD5BABA" w14:textId="77777777" w:rsidTr="00982C86">
        <w:trPr>
          <w:jc w:val="center"/>
        </w:trPr>
        <w:tc>
          <w:tcPr>
            <w:tcW w:w="2764" w:type="dxa"/>
            <w:vAlign w:val="center"/>
          </w:tcPr>
          <w:p w14:paraId="3CFA60B2" w14:textId="3FB0CDCA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Komparativni porezni sistemi</w:t>
            </w:r>
          </w:p>
        </w:tc>
        <w:tc>
          <w:tcPr>
            <w:tcW w:w="2112" w:type="dxa"/>
            <w:vAlign w:val="center"/>
          </w:tcPr>
          <w:p w14:paraId="6C5C71D1" w14:textId="7CD39838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 xml:space="preserve">Javne </w:t>
            </w:r>
            <w:proofErr w:type="spellStart"/>
            <w:r w:rsidRPr="00C7019A">
              <w:rPr>
                <w:rFonts w:ascii="Arial Narrow" w:hAnsi="Arial Narrow" w:cs="Arial"/>
                <w:lang w:val="bs-Latn-BA"/>
              </w:rPr>
              <w:t>finansije</w:t>
            </w:r>
            <w:proofErr w:type="spellEnd"/>
          </w:p>
        </w:tc>
        <w:tc>
          <w:tcPr>
            <w:tcW w:w="1768" w:type="dxa"/>
          </w:tcPr>
          <w:p w14:paraId="4C23BF49" w14:textId="77777777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IV/VIII</w:t>
            </w:r>
          </w:p>
          <w:p w14:paraId="033F7DE4" w14:textId="2A33388D" w:rsidR="00982C86" w:rsidRPr="00C7019A" w:rsidRDefault="00982C86" w:rsidP="000333FB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o</w:t>
            </w:r>
          </w:p>
        </w:tc>
        <w:tc>
          <w:tcPr>
            <w:tcW w:w="2366" w:type="dxa"/>
            <w:vAlign w:val="center"/>
          </w:tcPr>
          <w:p w14:paraId="31874102" w14:textId="0E0B2DA5" w:rsidR="00982C86" w:rsidRPr="00C7019A" w:rsidRDefault="00982C86" w:rsidP="00B71229">
            <w:pPr>
              <w:pStyle w:val="ListParagraph"/>
              <w:spacing w:after="0"/>
              <w:ind w:left="0"/>
              <w:jc w:val="center"/>
              <w:rPr>
                <w:rFonts w:ascii="Arial Narrow" w:hAnsi="Arial Narrow" w:cs="Arial"/>
                <w:b/>
                <w:lang w:val="bs-Latn-BA"/>
              </w:rPr>
            </w:pPr>
            <w:r w:rsidRPr="00C7019A">
              <w:rPr>
                <w:rFonts w:ascii="Arial Narrow" w:hAnsi="Arial Narrow" w:cs="Arial"/>
                <w:lang w:val="bs-Latn-BA"/>
              </w:rPr>
              <w:t>Promjena naziva i ažuriranje sadržaja</w:t>
            </w:r>
            <w:r w:rsidR="00E730A1" w:rsidRPr="00C7019A">
              <w:rPr>
                <w:rFonts w:ascii="Arial Narrow" w:hAnsi="Arial Narrow" w:cs="Arial"/>
                <w:lang w:val="bs-Latn-BA"/>
              </w:rPr>
              <w:t xml:space="preserve"> -</w:t>
            </w:r>
            <w:r w:rsidR="00E730A1" w:rsidRPr="00C7019A">
              <w:rPr>
                <w:rFonts w:ascii="Arial Narrow" w:hAnsi="Arial Narrow" w:cs="Arial"/>
                <w:b/>
                <w:lang w:val="bs-Latn-BA"/>
              </w:rPr>
              <w:t xml:space="preserve"> </w:t>
            </w:r>
          </w:p>
        </w:tc>
      </w:tr>
    </w:tbl>
    <w:p w14:paraId="1E087183" w14:textId="77777777" w:rsidR="006A4225" w:rsidRDefault="006A4225" w:rsidP="006A4225">
      <w:pPr>
        <w:rPr>
          <w:rFonts w:ascii="Arial Narrow" w:hAnsi="Arial Narrow" w:cs="Arial"/>
          <w:lang w:val="bs-Latn-BA"/>
        </w:rPr>
      </w:pPr>
    </w:p>
    <w:p w14:paraId="41B33E77" w14:textId="08AA8F2A" w:rsidR="004157DB" w:rsidRDefault="004157DB" w:rsidP="006A4225">
      <w:pPr>
        <w:rPr>
          <w:rFonts w:ascii="Arial Narrow" w:hAnsi="Arial Narrow" w:cs="Arial"/>
          <w:lang w:val="bs-Latn-BA"/>
        </w:rPr>
      </w:pPr>
      <w:r>
        <w:rPr>
          <w:rFonts w:ascii="Arial Narrow" w:hAnsi="Arial Narrow" w:cs="Arial"/>
          <w:lang w:val="bs-Latn-BA"/>
        </w:rPr>
        <w:t>Na nastavn</w:t>
      </w:r>
      <w:r w:rsidR="001C3D10">
        <w:rPr>
          <w:rFonts w:ascii="Arial Narrow" w:hAnsi="Arial Narrow" w:cs="Arial"/>
          <w:lang w:val="bs-Latn-BA"/>
        </w:rPr>
        <w:t>om predmetu «Poslovna informatik</w:t>
      </w:r>
      <w:r>
        <w:rPr>
          <w:rFonts w:ascii="Arial Narrow" w:hAnsi="Arial Narrow" w:cs="Arial"/>
          <w:lang w:val="bs-Latn-BA"/>
        </w:rPr>
        <w:t>a» bit će urađeno ažuriranje sadržaja.</w:t>
      </w:r>
    </w:p>
    <w:p w14:paraId="54C9F683" w14:textId="77777777" w:rsidR="004157DB" w:rsidRDefault="004157DB" w:rsidP="006A4225">
      <w:pPr>
        <w:rPr>
          <w:rFonts w:ascii="Arial Narrow" w:hAnsi="Arial Narrow" w:cs="Arial"/>
          <w:lang w:val="bs-Latn-BA"/>
        </w:rPr>
      </w:pPr>
    </w:p>
    <w:p w14:paraId="06751EAA" w14:textId="6C19BFBD" w:rsidR="00A942B0" w:rsidRPr="00A942B0" w:rsidRDefault="00A942B0" w:rsidP="00A942B0">
      <w:pPr>
        <w:jc w:val="both"/>
        <w:rPr>
          <w:rFonts w:ascii="Arial Narrow" w:hAnsi="Arial Narrow" w:cs="Arial"/>
          <w:lang w:val="en-GB"/>
        </w:rPr>
      </w:pPr>
      <w:proofErr w:type="spellStart"/>
      <w:r>
        <w:rPr>
          <w:rFonts w:ascii="Arial Narrow" w:hAnsi="Arial Narrow" w:cs="Arial"/>
          <w:lang w:val="en-GB"/>
        </w:rPr>
        <w:t>I</w:t>
      </w:r>
      <w:r w:rsidRPr="00A942B0">
        <w:rPr>
          <w:rFonts w:ascii="Arial Narrow" w:hAnsi="Arial Narrow" w:cs="Arial"/>
          <w:lang w:val="en-GB"/>
        </w:rPr>
        <w:t>zmjene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naziva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i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sadržaja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nastavnih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predmeta</w:t>
      </w:r>
      <w:proofErr w:type="spellEnd"/>
      <w:r w:rsidRPr="00A942B0">
        <w:rPr>
          <w:rFonts w:ascii="Arial Narrow" w:hAnsi="Arial Narrow" w:cs="Arial"/>
          <w:lang w:val="en-GB"/>
        </w:rPr>
        <w:t xml:space="preserve"> ne </w:t>
      </w:r>
      <w:proofErr w:type="spellStart"/>
      <w:r w:rsidRPr="00A942B0">
        <w:rPr>
          <w:rFonts w:ascii="Arial Narrow" w:hAnsi="Arial Narrow" w:cs="Arial"/>
          <w:lang w:val="en-GB"/>
        </w:rPr>
        <w:t>prelaze</w:t>
      </w:r>
      <w:proofErr w:type="spellEnd"/>
      <w:r w:rsidRPr="00A942B0">
        <w:rPr>
          <w:rFonts w:ascii="Arial Narrow" w:hAnsi="Arial Narrow" w:cs="Arial"/>
          <w:lang w:val="en-GB"/>
        </w:rPr>
        <w:t xml:space="preserve"> 20% - u </w:t>
      </w:r>
      <w:proofErr w:type="spellStart"/>
      <w:r w:rsidRPr="00A942B0">
        <w:rPr>
          <w:rFonts w:ascii="Arial Narrow" w:hAnsi="Arial Narrow" w:cs="Arial"/>
          <w:lang w:val="en-GB"/>
        </w:rPr>
        <w:t>skladu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sa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članom</w:t>
      </w:r>
      <w:proofErr w:type="spellEnd"/>
      <w:r w:rsidRPr="00A942B0">
        <w:rPr>
          <w:rFonts w:ascii="Arial Narrow" w:hAnsi="Arial Narrow" w:cs="Arial"/>
          <w:lang w:val="en-GB"/>
        </w:rPr>
        <w:t xml:space="preserve"> 12 </w:t>
      </w:r>
      <w:proofErr w:type="spellStart"/>
      <w:r w:rsidRPr="00A942B0">
        <w:rPr>
          <w:rFonts w:ascii="Arial Narrow" w:hAnsi="Arial Narrow" w:cs="Arial"/>
          <w:lang w:val="en-GB"/>
        </w:rPr>
        <w:t>Procedura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donošenja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i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evaluacije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studijskih</w:t>
      </w:r>
      <w:proofErr w:type="spellEnd"/>
      <w:r w:rsidRPr="00A942B0">
        <w:rPr>
          <w:rFonts w:ascii="Arial Narrow" w:hAnsi="Arial Narrow" w:cs="Arial"/>
          <w:lang w:val="en-GB"/>
        </w:rPr>
        <w:t xml:space="preserve"> </w:t>
      </w:r>
      <w:proofErr w:type="spellStart"/>
      <w:r w:rsidRPr="00A942B0">
        <w:rPr>
          <w:rFonts w:ascii="Arial Narrow" w:hAnsi="Arial Narrow" w:cs="Arial"/>
          <w:lang w:val="en-GB"/>
        </w:rPr>
        <w:t>programa</w:t>
      </w:r>
      <w:proofErr w:type="spellEnd"/>
      <w:r w:rsidRPr="00A942B0">
        <w:rPr>
          <w:rFonts w:ascii="Arial Narrow" w:hAnsi="Arial Narrow" w:cs="Arial"/>
          <w:lang w:val="en-GB"/>
        </w:rPr>
        <w:t>.</w:t>
      </w:r>
    </w:p>
    <w:p w14:paraId="19FFD660" w14:textId="77777777" w:rsidR="00A942B0" w:rsidRPr="00C7019A" w:rsidRDefault="00A942B0" w:rsidP="006A4225">
      <w:pPr>
        <w:rPr>
          <w:rFonts w:ascii="Arial Narrow" w:hAnsi="Arial Narrow" w:cs="Arial"/>
          <w:lang w:val="bs-Latn-BA"/>
        </w:rPr>
      </w:pPr>
    </w:p>
    <w:p w14:paraId="0263ACD7" w14:textId="3A4FE684" w:rsidR="00A706D4" w:rsidRPr="00C7019A" w:rsidRDefault="00E730A1" w:rsidP="00A942B0">
      <w:pPr>
        <w:jc w:val="both"/>
        <w:rPr>
          <w:rFonts w:ascii="Arial Narrow" w:hAnsi="Arial Narrow" w:cs="Arial"/>
          <w:lang w:val="bs-Latn-BA"/>
        </w:rPr>
      </w:pPr>
      <w:r w:rsidRPr="00C7019A">
        <w:rPr>
          <w:rFonts w:ascii="Arial Narrow" w:hAnsi="Arial Narrow" w:cs="Arial"/>
          <w:lang w:val="bs-Latn-BA"/>
        </w:rPr>
        <w:t xml:space="preserve">U dijelu raspodjele časova auditornih vježbi, u II semestru se vrši redistribucija </w:t>
      </w:r>
      <w:proofErr w:type="spellStart"/>
      <w:r w:rsidRPr="00C7019A">
        <w:rPr>
          <w:rFonts w:ascii="Arial Narrow" w:hAnsi="Arial Narrow" w:cs="Arial"/>
          <w:lang w:val="bs-Latn-BA"/>
        </w:rPr>
        <w:t>opterećenja</w:t>
      </w:r>
      <w:proofErr w:type="spellEnd"/>
      <w:r w:rsidRPr="00C7019A">
        <w:rPr>
          <w:rFonts w:ascii="Arial Narrow" w:hAnsi="Arial Narrow" w:cs="Arial"/>
          <w:lang w:val="bs-Latn-BA"/>
        </w:rPr>
        <w:t xml:space="preserve"> auditornih vježbi između dva nastavna predmete na način da na nastavnom predmet «Poslovno pravo» broj časova auditornih vježbi iznosi 0, a na nastavnom predmetu «Mikroekonomija» </w:t>
      </w:r>
      <w:proofErr w:type="spellStart"/>
      <w:r w:rsidRPr="00C7019A">
        <w:rPr>
          <w:rFonts w:ascii="Arial Narrow" w:hAnsi="Arial Narrow" w:cs="Arial"/>
          <w:lang w:val="bs-Latn-BA"/>
        </w:rPr>
        <w:t>povećava</w:t>
      </w:r>
      <w:proofErr w:type="spellEnd"/>
      <w:r w:rsidRPr="00C7019A">
        <w:rPr>
          <w:rFonts w:ascii="Arial Narrow" w:hAnsi="Arial Narrow" w:cs="Arial"/>
          <w:lang w:val="bs-Latn-BA"/>
        </w:rPr>
        <w:t xml:space="preserve"> se broj časova vježbi </w:t>
      </w:r>
      <w:r w:rsidR="007977A6">
        <w:rPr>
          <w:rFonts w:ascii="Arial Narrow" w:hAnsi="Arial Narrow" w:cs="Arial"/>
          <w:lang w:val="bs-Latn-BA"/>
        </w:rPr>
        <w:t>za</w:t>
      </w:r>
      <w:r w:rsidRPr="00C7019A">
        <w:rPr>
          <w:rFonts w:ascii="Arial Narrow" w:hAnsi="Arial Narrow" w:cs="Arial"/>
          <w:lang w:val="bs-Latn-BA"/>
        </w:rPr>
        <w:t xml:space="preserve"> </w:t>
      </w:r>
      <w:r w:rsidR="001C3D10">
        <w:rPr>
          <w:rFonts w:ascii="Arial Narrow" w:hAnsi="Arial Narrow" w:cs="Arial"/>
          <w:lang w:val="bs-Latn-BA"/>
        </w:rPr>
        <w:t>1 čas</w:t>
      </w:r>
      <w:r w:rsidRPr="00C7019A">
        <w:rPr>
          <w:rFonts w:ascii="Arial Narrow" w:hAnsi="Arial Narrow" w:cs="Arial"/>
          <w:lang w:val="bs-Latn-BA"/>
        </w:rPr>
        <w:t xml:space="preserve"> auditornih vježbi.</w:t>
      </w:r>
    </w:p>
    <w:p w14:paraId="40A65C75" w14:textId="059F473D" w:rsidR="00E730A1" w:rsidRPr="00C7019A" w:rsidRDefault="00E730A1" w:rsidP="00E730A1">
      <w:pPr>
        <w:pStyle w:val="ListParagraph"/>
        <w:numPr>
          <w:ilvl w:val="0"/>
          <w:numId w:val="1"/>
        </w:numPr>
        <w:rPr>
          <w:rFonts w:ascii="Arial Narrow" w:hAnsi="Arial Narrow" w:cs="Arial"/>
          <w:b/>
          <w:sz w:val="24"/>
          <w:szCs w:val="24"/>
          <w:lang w:val="bs-Latn-BA"/>
        </w:rPr>
      </w:pPr>
      <w:r w:rsidRPr="00C7019A">
        <w:rPr>
          <w:rFonts w:ascii="Arial Narrow" w:hAnsi="Arial Narrow" w:cs="Arial"/>
          <w:b/>
          <w:sz w:val="24"/>
          <w:szCs w:val="24"/>
          <w:lang w:val="bs-Latn-BA"/>
        </w:rPr>
        <w:lastRenderedPageBreak/>
        <w:t>Uslovi upisa u sljedeći semestar, odnosno narednu godinu studija, te nači</w:t>
      </w:r>
      <w:r w:rsidR="00FF6904">
        <w:rPr>
          <w:rFonts w:ascii="Arial Narrow" w:hAnsi="Arial Narrow" w:cs="Arial"/>
          <w:b/>
          <w:sz w:val="24"/>
          <w:szCs w:val="24"/>
          <w:lang w:val="bs-Latn-BA"/>
        </w:rPr>
        <w:t>n završetka studija (opći dio, tačka</w:t>
      </w:r>
      <w:r w:rsidRPr="00C7019A">
        <w:rPr>
          <w:rFonts w:ascii="Arial Narrow" w:hAnsi="Arial Narrow" w:cs="Arial"/>
          <w:b/>
          <w:sz w:val="24"/>
          <w:szCs w:val="24"/>
          <w:lang w:val="bs-Latn-BA"/>
        </w:rPr>
        <w:t>. 9):</w:t>
      </w:r>
    </w:p>
    <w:p w14:paraId="08996110" w14:textId="77777777" w:rsidR="00C7019A" w:rsidRPr="00C7019A" w:rsidRDefault="00C7019A" w:rsidP="00E730A1">
      <w:pPr>
        <w:pStyle w:val="ListParagraph"/>
        <w:rPr>
          <w:rFonts w:ascii="Arial Narrow" w:hAnsi="Arial Narrow" w:cs="Arial"/>
          <w:sz w:val="24"/>
          <w:szCs w:val="24"/>
          <w:lang w:val="bs-Latn-BA"/>
        </w:rPr>
      </w:pPr>
    </w:p>
    <w:p w14:paraId="7C7CAA6D" w14:textId="77777777" w:rsidR="00042CFF" w:rsidRPr="00C7019A" w:rsidRDefault="00E730A1" w:rsidP="00E730A1">
      <w:pPr>
        <w:pStyle w:val="ListParagraph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 w:cs="Arial"/>
          <w:sz w:val="24"/>
          <w:szCs w:val="24"/>
          <w:lang w:val="bs-Latn-BA"/>
        </w:rPr>
        <w:t xml:space="preserve">U tekstu se briše rečenica </w:t>
      </w:r>
      <w:r w:rsidRPr="00C7019A">
        <w:rPr>
          <w:rFonts w:ascii="Arial Narrow" w:hAnsi="Arial Narrow"/>
          <w:sz w:val="24"/>
          <w:szCs w:val="24"/>
          <w:lang w:val="bs-Latn-BA"/>
        </w:rPr>
        <w:t>“</w:t>
      </w:r>
      <w:r w:rsidRPr="00C7019A">
        <w:rPr>
          <w:rFonts w:ascii="Arial Narrow" w:hAnsi="Arial Narrow" w:cs="Arial"/>
          <w:sz w:val="24"/>
          <w:szCs w:val="24"/>
          <w:lang w:val="bs-Latn-BA"/>
        </w:rPr>
        <w:t>Obavljenu stručnu praksu potvrđuje mentor završnog rada studenta bez upisivanja opisne (brojčane) ocjene.</w:t>
      </w:r>
      <w:r w:rsidRPr="00C7019A">
        <w:rPr>
          <w:rFonts w:ascii="Arial Narrow" w:hAnsi="Arial Narrow"/>
          <w:sz w:val="24"/>
          <w:szCs w:val="24"/>
          <w:lang w:val="bs-Latn-BA"/>
        </w:rPr>
        <w:t xml:space="preserve"> ”</w:t>
      </w:r>
    </w:p>
    <w:p w14:paraId="043DD296" w14:textId="557B8763" w:rsidR="0065075B" w:rsidRPr="00C7019A" w:rsidRDefault="0065075B" w:rsidP="0065075B">
      <w:pPr>
        <w:ind w:left="720"/>
        <w:rPr>
          <w:rFonts w:ascii="Arial Narrow" w:hAnsi="Arial Narrow"/>
          <w:lang w:val="bs-Latn-BA"/>
        </w:rPr>
      </w:pPr>
      <w:r w:rsidRPr="00C7019A">
        <w:rPr>
          <w:rFonts w:ascii="Arial Narrow" w:hAnsi="Arial Narrow"/>
          <w:lang w:val="bs-Latn-BA"/>
        </w:rPr>
        <w:t>Stručna praska se transformiše u</w:t>
      </w:r>
      <w:r w:rsidR="00C7019A" w:rsidRPr="00C7019A">
        <w:rPr>
          <w:rFonts w:ascii="Arial Narrow" w:hAnsi="Arial Narrow"/>
          <w:lang w:val="bs-Latn-BA"/>
        </w:rPr>
        <w:t xml:space="preserve"> pet nastavnih predmeta </w:t>
      </w:r>
      <w:r w:rsidRPr="00C7019A">
        <w:rPr>
          <w:rFonts w:ascii="Arial Narrow" w:hAnsi="Arial Narrow"/>
          <w:lang w:val="bs-Latn-BA"/>
        </w:rPr>
        <w:t>na pet usmjerenje sa nazivima</w:t>
      </w:r>
      <w:r w:rsidR="00C7019A" w:rsidRPr="00C7019A">
        <w:rPr>
          <w:rFonts w:ascii="Arial Narrow" w:hAnsi="Arial Narrow"/>
          <w:lang w:val="bs-Latn-BA"/>
        </w:rPr>
        <w:t xml:space="preserve"> kako slijedi</w:t>
      </w:r>
      <w:r w:rsidRPr="00C7019A">
        <w:rPr>
          <w:rFonts w:ascii="Arial Narrow" w:hAnsi="Arial Narrow"/>
          <w:lang w:val="bs-Latn-BA"/>
        </w:rPr>
        <w:t>:</w:t>
      </w:r>
    </w:p>
    <w:p w14:paraId="52C46C34" w14:textId="0A9356D0" w:rsidR="0065075B" w:rsidRPr="00C7019A" w:rsidRDefault="0065075B" w:rsidP="0065075B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Stručna praksa iz «Menadžment</w:t>
      </w:r>
      <w:r w:rsidR="003E66C9">
        <w:rPr>
          <w:rFonts w:ascii="Arial Narrow" w:hAnsi="Arial Narrow"/>
          <w:sz w:val="24"/>
          <w:szCs w:val="24"/>
          <w:lang w:val="bs-Latn-BA"/>
        </w:rPr>
        <w:t>a</w:t>
      </w:r>
      <w:r w:rsidRPr="00C7019A">
        <w:rPr>
          <w:rFonts w:ascii="Arial Narrow" w:hAnsi="Arial Narrow"/>
          <w:sz w:val="24"/>
          <w:szCs w:val="24"/>
          <w:lang w:val="bs-Latn-BA"/>
        </w:rPr>
        <w:t>»</w:t>
      </w:r>
    </w:p>
    <w:p w14:paraId="5477EB12" w14:textId="55B26B51" w:rsidR="0065075B" w:rsidRPr="00C7019A" w:rsidRDefault="007977A6" w:rsidP="0065075B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bs-Latn-BA"/>
        </w:rPr>
      </w:pPr>
      <w:r>
        <w:rPr>
          <w:rFonts w:ascii="Arial Narrow" w:hAnsi="Arial Narrow"/>
          <w:sz w:val="24"/>
          <w:szCs w:val="24"/>
          <w:lang w:val="bs-Latn-BA"/>
        </w:rPr>
        <w:t>Stručna pra</w:t>
      </w:r>
      <w:r w:rsidR="0065075B" w:rsidRPr="00C7019A">
        <w:rPr>
          <w:rFonts w:ascii="Arial Narrow" w:hAnsi="Arial Narrow"/>
          <w:sz w:val="24"/>
          <w:szCs w:val="24"/>
          <w:lang w:val="bs-Latn-BA"/>
        </w:rPr>
        <w:t>k</w:t>
      </w:r>
      <w:r>
        <w:rPr>
          <w:rFonts w:ascii="Arial Narrow" w:hAnsi="Arial Narrow"/>
          <w:sz w:val="24"/>
          <w:szCs w:val="24"/>
          <w:lang w:val="bs-Latn-BA"/>
        </w:rPr>
        <w:t>s</w:t>
      </w:r>
      <w:r w:rsidR="0065075B" w:rsidRPr="00C7019A">
        <w:rPr>
          <w:rFonts w:ascii="Arial Narrow" w:hAnsi="Arial Narrow"/>
          <w:sz w:val="24"/>
          <w:szCs w:val="24"/>
          <w:lang w:val="bs-Latn-BA"/>
        </w:rPr>
        <w:t>a iz «</w:t>
      </w:r>
      <w:proofErr w:type="spellStart"/>
      <w:r w:rsidR="0065075B" w:rsidRPr="00C7019A">
        <w:rPr>
          <w:rFonts w:ascii="Arial Narrow" w:hAnsi="Arial Narrow"/>
          <w:sz w:val="24"/>
          <w:szCs w:val="24"/>
          <w:lang w:val="bs-Latn-BA"/>
        </w:rPr>
        <w:t>Finansija</w:t>
      </w:r>
      <w:proofErr w:type="spellEnd"/>
      <w:r w:rsidR="0065075B" w:rsidRPr="00C7019A">
        <w:rPr>
          <w:rFonts w:ascii="Arial Narrow" w:hAnsi="Arial Narrow"/>
          <w:sz w:val="24"/>
          <w:szCs w:val="24"/>
          <w:lang w:val="bs-Latn-BA"/>
        </w:rPr>
        <w:t>, bankarstva i osiguranja»</w:t>
      </w:r>
    </w:p>
    <w:p w14:paraId="1781E5C3" w14:textId="3ACEFF9C" w:rsidR="0065075B" w:rsidRPr="00C7019A" w:rsidRDefault="0065075B" w:rsidP="0065075B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bs-Latn-BA"/>
        </w:rPr>
      </w:pPr>
      <w:bookmarkStart w:id="0" w:name="_GoBack"/>
      <w:bookmarkEnd w:id="0"/>
      <w:r w:rsidRPr="00C7019A">
        <w:rPr>
          <w:rFonts w:ascii="Arial Narrow" w:hAnsi="Arial Narrow"/>
          <w:sz w:val="24"/>
          <w:szCs w:val="24"/>
          <w:lang w:val="bs-Latn-BA"/>
        </w:rPr>
        <w:t>Stručna praksa iz «</w:t>
      </w:r>
      <w:r w:rsidR="003E66C9">
        <w:rPr>
          <w:rFonts w:ascii="Arial Narrow" w:hAnsi="Arial Narrow"/>
          <w:sz w:val="24"/>
          <w:szCs w:val="24"/>
          <w:lang w:val="bs-Latn-BA"/>
        </w:rPr>
        <w:t>Računovodstva i revizije</w:t>
      </w:r>
      <w:r w:rsidRPr="00C7019A">
        <w:rPr>
          <w:rFonts w:ascii="Arial Narrow" w:hAnsi="Arial Narrow"/>
          <w:sz w:val="24"/>
          <w:szCs w:val="24"/>
          <w:lang w:val="bs-Latn-BA"/>
        </w:rPr>
        <w:t>»</w:t>
      </w:r>
    </w:p>
    <w:p w14:paraId="6D58239B" w14:textId="77777777" w:rsidR="0065075B" w:rsidRPr="00C7019A" w:rsidRDefault="0065075B" w:rsidP="0065075B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Stručna praksa iz «Marketinga»</w:t>
      </w:r>
    </w:p>
    <w:p w14:paraId="695AF33B" w14:textId="77777777" w:rsidR="0065075B" w:rsidRPr="00C7019A" w:rsidRDefault="0065075B" w:rsidP="0065075B">
      <w:pPr>
        <w:pStyle w:val="ListParagraph"/>
        <w:numPr>
          <w:ilvl w:val="0"/>
          <w:numId w:val="5"/>
        </w:numPr>
        <w:spacing w:after="0" w:line="240" w:lineRule="auto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Stručna praksa iz «Makroekonomskog menadžmenta»</w:t>
      </w:r>
    </w:p>
    <w:p w14:paraId="13AB298B" w14:textId="77777777" w:rsidR="0065075B" w:rsidRPr="00C7019A" w:rsidRDefault="0065075B" w:rsidP="0065075B">
      <w:pPr>
        <w:pStyle w:val="ListParagraph"/>
        <w:rPr>
          <w:rFonts w:ascii="Arial Narrow" w:hAnsi="Arial Narrow"/>
          <w:sz w:val="24"/>
          <w:szCs w:val="24"/>
          <w:lang w:val="bs-Latn-BA"/>
        </w:rPr>
      </w:pPr>
    </w:p>
    <w:p w14:paraId="286570DF" w14:textId="06062F03" w:rsidR="0065075B" w:rsidRPr="00C7019A" w:rsidRDefault="0065075B" w:rsidP="00C7019A">
      <w:pPr>
        <w:pStyle w:val="ListParagraph"/>
        <w:jc w:val="both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Na ovaj način se osigurava da stručna praksa bude fokusirana na specifičnosti usmjerenja koje je student odabrao čime se osigurava sticanje usko specijalizovanih znanja iz oblasti usmjerenja.</w:t>
      </w:r>
    </w:p>
    <w:p w14:paraId="4D03539A" w14:textId="77777777" w:rsidR="0065075B" w:rsidRPr="00C7019A" w:rsidRDefault="0065075B" w:rsidP="00C7019A">
      <w:pPr>
        <w:jc w:val="both"/>
        <w:rPr>
          <w:rFonts w:ascii="Arial Narrow" w:hAnsi="Arial Narrow" w:cs="Arial"/>
          <w:lang w:val="bs-Latn-BA"/>
        </w:rPr>
      </w:pPr>
    </w:p>
    <w:p w14:paraId="4D0A6CF5" w14:textId="27F9F599" w:rsidR="00E730A1" w:rsidRPr="00C7019A" w:rsidRDefault="00E730A1" w:rsidP="00C7019A">
      <w:pPr>
        <w:pStyle w:val="ListParagraph"/>
        <w:numPr>
          <w:ilvl w:val="0"/>
          <w:numId w:val="1"/>
        </w:numPr>
        <w:jc w:val="both"/>
        <w:rPr>
          <w:rFonts w:ascii="Arial Narrow" w:hAnsi="Arial Narrow" w:cs="Arial"/>
          <w:b/>
          <w:sz w:val="24"/>
          <w:szCs w:val="24"/>
          <w:lang w:val="bs-Latn-BA"/>
        </w:rPr>
      </w:pPr>
      <w:r w:rsidRPr="00C7019A">
        <w:rPr>
          <w:rFonts w:ascii="Arial Narrow" w:hAnsi="Arial Narrow" w:cs="Arial"/>
          <w:b/>
          <w:sz w:val="24"/>
          <w:szCs w:val="24"/>
          <w:lang w:val="bs-Latn-BA"/>
        </w:rPr>
        <w:t>Način</w:t>
      </w:r>
      <w:r w:rsidR="00FF6904">
        <w:rPr>
          <w:rFonts w:ascii="Arial Narrow" w:hAnsi="Arial Narrow" w:cs="Arial"/>
          <w:b/>
          <w:sz w:val="24"/>
          <w:szCs w:val="24"/>
          <w:lang w:val="bs-Latn-BA"/>
        </w:rPr>
        <w:t xml:space="preserve"> </w:t>
      </w:r>
      <w:proofErr w:type="spellStart"/>
      <w:r w:rsidR="00FF6904">
        <w:rPr>
          <w:rFonts w:ascii="Arial Narrow" w:hAnsi="Arial Narrow" w:cs="Arial"/>
          <w:b/>
          <w:sz w:val="24"/>
          <w:szCs w:val="24"/>
          <w:lang w:val="bs-Latn-BA"/>
        </w:rPr>
        <w:t>izvođenja</w:t>
      </w:r>
      <w:proofErr w:type="spellEnd"/>
      <w:r w:rsidR="00FF6904">
        <w:rPr>
          <w:rFonts w:ascii="Arial Narrow" w:hAnsi="Arial Narrow" w:cs="Arial"/>
          <w:b/>
          <w:sz w:val="24"/>
          <w:szCs w:val="24"/>
          <w:lang w:val="bs-Latn-BA"/>
        </w:rPr>
        <w:t xml:space="preserve"> studija (Opći dio, tačka</w:t>
      </w:r>
      <w:r w:rsidRPr="00C7019A">
        <w:rPr>
          <w:rFonts w:ascii="Arial Narrow" w:hAnsi="Arial Narrow" w:cs="Arial"/>
          <w:b/>
          <w:sz w:val="24"/>
          <w:szCs w:val="24"/>
          <w:lang w:val="bs-Latn-BA"/>
        </w:rPr>
        <w:t>. 10):</w:t>
      </w:r>
    </w:p>
    <w:p w14:paraId="0B2663E6" w14:textId="2FB9CE79" w:rsidR="00A054A6" w:rsidRPr="007977A6" w:rsidRDefault="00E730A1" w:rsidP="001C3D10">
      <w:pPr>
        <w:pStyle w:val="ListParagraph"/>
        <w:jc w:val="both"/>
        <w:rPr>
          <w:rFonts w:ascii="Arial Narrow" w:hAnsi="Arial Narrow" w:cs="Arial"/>
          <w:b/>
          <w:sz w:val="24"/>
          <w:szCs w:val="24"/>
          <w:highlight w:val="green"/>
          <w:lang w:val="en-GB"/>
        </w:rPr>
      </w:pPr>
      <w:r w:rsidRPr="00C7019A">
        <w:rPr>
          <w:rFonts w:ascii="Arial Narrow" w:hAnsi="Arial Narrow" w:cs="Arial"/>
          <w:sz w:val="24"/>
          <w:szCs w:val="24"/>
          <w:lang w:val="bs-Latn-BA"/>
        </w:rPr>
        <w:t xml:space="preserve">U ovoj sekciji se </w:t>
      </w:r>
      <w:proofErr w:type="spellStart"/>
      <w:r w:rsidRPr="00C7019A">
        <w:rPr>
          <w:rFonts w:ascii="Arial Narrow" w:hAnsi="Arial Narrow" w:cs="Arial"/>
          <w:sz w:val="24"/>
          <w:szCs w:val="24"/>
          <w:lang w:val="bs-Latn-BA"/>
        </w:rPr>
        <w:t>predviđa</w:t>
      </w:r>
      <w:proofErr w:type="spellEnd"/>
      <w:r w:rsidRPr="00C7019A">
        <w:rPr>
          <w:rFonts w:ascii="Arial Narrow" w:hAnsi="Arial Narrow" w:cs="Arial"/>
          <w:sz w:val="24"/>
          <w:szCs w:val="24"/>
          <w:lang w:val="bs-Latn-BA"/>
        </w:rPr>
        <w:t xml:space="preserve"> </w:t>
      </w:r>
      <w:proofErr w:type="spellStart"/>
      <w:r w:rsidRPr="00C7019A">
        <w:rPr>
          <w:rFonts w:ascii="Arial Narrow" w:hAnsi="Arial Narrow" w:cs="Arial"/>
          <w:sz w:val="24"/>
          <w:szCs w:val="24"/>
          <w:lang w:val="bs-Latn-BA"/>
        </w:rPr>
        <w:t>izvođenje</w:t>
      </w:r>
      <w:proofErr w:type="spellEnd"/>
      <w:r w:rsidRPr="00C7019A">
        <w:rPr>
          <w:rFonts w:ascii="Arial Narrow" w:hAnsi="Arial Narrow" w:cs="Arial"/>
          <w:sz w:val="24"/>
          <w:szCs w:val="24"/>
          <w:lang w:val="bs-Latn-BA"/>
        </w:rPr>
        <w:t xml:space="preserve"> studijskog programa učenjem na daljinu, te tekst mijenja u potpunosti i </w:t>
      </w:r>
      <w:proofErr w:type="spellStart"/>
      <w:r w:rsidRPr="00C7019A">
        <w:rPr>
          <w:rFonts w:ascii="Arial Narrow" w:hAnsi="Arial Narrow" w:cs="Arial"/>
          <w:sz w:val="24"/>
          <w:szCs w:val="24"/>
          <w:lang w:val="bs-Latn-BA"/>
        </w:rPr>
        <w:t>glasi</w:t>
      </w:r>
      <w:proofErr w:type="spellEnd"/>
      <w:r w:rsidRPr="00C7019A">
        <w:rPr>
          <w:rFonts w:ascii="Arial Narrow" w:hAnsi="Arial Narrow" w:cs="Arial"/>
          <w:sz w:val="24"/>
          <w:szCs w:val="24"/>
          <w:lang w:val="bs-Latn-BA"/>
        </w:rPr>
        <w:t xml:space="preserve">: </w:t>
      </w:r>
      <w:r w:rsidRPr="007977A6">
        <w:rPr>
          <w:rFonts w:ascii="Arial Narrow" w:hAnsi="Arial Narrow"/>
          <w:sz w:val="24"/>
          <w:szCs w:val="24"/>
          <w:lang w:val="bs-Latn-BA"/>
        </w:rPr>
        <w:t>“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Studij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se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izvodi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kao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redovan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studj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i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studij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putem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učenja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na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daljinu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ili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kombinovanjem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oba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načina</w:t>
      </w:r>
      <w:proofErr w:type="spellEnd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 xml:space="preserve"> </w:t>
      </w:r>
      <w:proofErr w:type="spellStart"/>
      <w:r w:rsidR="001C3D10" w:rsidRPr="007977A6">
        <w:rPr>
          <w:rFonts w:ascii="Arial Narrow" w:hAnsi="Arial Narrow" w:cs="Arial"/>
          <w:b/>
          <w:bCs/>
          <w:iCs/>
          <w:sz w:val="24"/>
          <w:szCs w:val="24"/>
          <w:lang w:val="en-GB"/>
        </w:rPr>
        <w:t>studiranja</w:t>
      </w:r>
      <w:proofErr w:type="spellEnd"/>
      <w:r w:rsidRPr="007977A6">
        <w:rPr>
          <w:rFonts w:ascii="Arial Narrow" w:hAnsi="Arial Narrow" w:cs="Arial"/>
          <w:sz w:val="24"/>
          <w:szCs w:val="24"/>
          <w:lang w:val="bs-Latn-BA"/>
        </w:rPr>
        <w:t>.</w:t>
      </w:r>
      <w:r w:rsidRPr="007977A6">
        <w:rPr>
          <w:rFonts w:ascii="Arial Narrow" w:hAnsi="Arial Narrow"/>
          <w:sz w:val="24"/>
          <w:szCs w:val="24"/>
          <w:lang w:val="bs-Latn-BA"/>
        </w:rPr>
        <w:t xml:space="preserve"> ”</w:t>
      </w:r>
    </w:p>
    <w:p w14:paraId="03B77AC0" w14:textId="77777777" w:rsidR="00DC7D02" w:rsidRPr="00C7019A" w:rsidRDefault="00DC7D02" w:rsidP="00C7019A">
      <w:pPr>
        <w:rPr>
          <w:rFonts w:ascii="Arial Narrow" w:hAnsi="Arial Narrow"/>
          <w:lang w:val="bs-Latn-BA"/>
        </w:rPr>
      </w:pPr>
    </w:p>
    <w:p w14:paraId="5FC9CC62" w14:textId="3D07A286" w:rsidR="004F5431" w:rsidRPr="00C7019A" w:rsidRDefault="004F5431" w:rsidP="00A054A6">
      <w:pPr>
        <w:pStyle w:val="ListParagraph"/>
        <w:numPr>
          <w:ilvl w:val="0"/>
          <w:numId w:val="1"/>
        </w:numPr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Inovirani studijski pr</w:t>
      </w:r>
      <w:r w:rsidR="00C10EAA" w:rsidRPr="00C7019A">
        <w:rPr>
          <w:rFonts w:ascii="Arial Narrow" w:hAnsi="Arial Narrow"/>
          <w:sz w:val="24"/>
          <w:szCs w:val="24"/>
          <w:lang w:val="bs-Latn-BA"/>
        </w:rPr>
        <w:t>ogram primjenjuje se od ak. 2020/2021</w:t>
      </w:r>
      <w:r w:rsidR="00A054A6" w:rsidRPr="00C7019A">
        <w:rPr>
          <w:rFonts w:ascii="Arial Narrow" w:hAnsi="Arial Narrow"/>
          <w:sz w:val="24"/>
          <w:szCs w:val="24"/>
          <w:lang w:val="bs-Latn-BA"/>
        </w:rPr>
        <w:t>. godine.</w:t>
      </w:r>
    </w:p>
    <w:p w14:paraId="4D85CEE5" w14:textId="77777777" w:rsidR="00C10EAA" w:rsidRPr="00C7019A" w:rsidRDefault="00C10EAA" w:rsidP="00C7019A">
      <w:pPr>
        <w:jc w:val="both"/>
        <w:rPr>
          <w:rFonts w:ascii="Arial Narrow" w:hAnsi="Arial Narrow"/>
          <w:lang w:val="bs-Latn-BA"/>
        </w:rPr>
      </w:pPr>
    </w:p>
    <w:p w14:paraId="5BB2C25D" w14:textId="77777777" w:rsidR="004F5431" w:rsidRPr="00C7019A" w:rsidRDefault="004F5431" w:rsidP="004F5431">
      <w:pPr>
        <w:pStyle w:val="ListParagraph"/>
        <w:ind w:left="0"/>
        <w:jc w:val="center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II</w:t>
      </w:r>
    </w:p>
    <w:p w14:paraId="73D73FCD" w14:textId="77777777" w:rsidR="004F5431" w:rsidRPr="00C7019A" w:rsidRDefault="004F5431" w:rsidP="004F5431">
      <w:pPr>
        <w:pStyle w:val="ListParagraph"/>
        <w:ind w:left="0"/>
        <w:rPr>
          <w:rFonts w:ascii="Arial Narrow" w:hAnsi="Arial Narrow"/>
          <w:sz w:val="24"/>
          <w:szCs w:val="24"/>
          <w:lang w:val="bs-Latn-BA"/>
        </w:rPr>
      </w:pPr>
      <w:r w:rsidRPr="00C7019A">
        <w:rPr>
          <w:rFonts w:ascii="Arial Narrow" w:hAnsi="Arial Narrow"/>
          <w:sz w:val="24"/>
          <w:szCs w:val="24"/>
          <w:lang w:val="bs-Latn-BA"/>
        </w:rPr>
        <w:t>Prijedlog se dostavlja Senatu Univerziteta u Tuzli na dalje postupanje.</w:t>
      </w:r>
    </w:p>
    <w:p w14:paraId="23B78965" w14:textId="5F474DF0" w:rsidR="004F5431" w:rsidRPr="00C7019A" w:rsidRDefault="004F5431" w:rsidP="004F5431">
      <w:pPr>
        <w:pStyle w:val="ListParagraph"/>
        <w:ind w:left="0"/>
        <w:rPr>
          <w:rFonts w:ascii="Arial Narrow" w:hAnsi="Arial Narrow"/>
          <w:sz w:val="24"/>
          <w:szCs w:val="24"/>
          <w:lang w:val="bs-Latn-BA"/>
        </w:rPr>
      </w:pPr>
    </w:p>
    <w:p w14:paraId="531EAD26" w14:textId="77777777" w:rsidR="005F6651" w:rsidRPr="00C7019A" w:rsidRDefault="00B817D1">
      <w:pPr>
        <w:rPr>
          <w:rFonts w:ascii="Arial Narrow" w:hAnsi="Arial Narrow"/>
          <w:lang w:val="bs-Latn-BA"/>
        </w:rPr>
      </w:pPr>
    </w:p>
    <w:sectPr w:rsidR="005F6651" w:rsidRPr="00C7019A" w:rsidSect="001B7B5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12E515B"/>
    <w:multiLevelType w:val="hybridMultilevel"/>
    <w:tmpl w:val="B5EE1046"/>
    <w:lvl w:ilvl="0" w:tplc="06E86B5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74472"/>
    <w:multiLevelType w:val="hybridMultilevel"/>
    <w:tmpl w:val="1EEC9F70"/>
    <w:lvl w:ilvl="0" w:tplc="77AA4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A1E41"/>
    <w:multiLevelType w:val="hybridMultilevel"/>
    <w:tmpl w:val="32F2D938"/>
    <w:lvl w:ilvl="0" w:tplc="A2809F2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F16195"/>
    <w:multiLevelType w:val="hybridMultilevel"/>
    <w:tmpl w:val="1EAACD2A"/>
    <w:lvl w:ilvl="0" w:tplc="76865542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31"/>
    <w:rsid w:val="00042CFF"/>
    <w:rsid w:val="00057D72"/>
    <w:rsid w:val="000817E7"/>
    <w:rsid w:val="001509AA"/>
    <w:rsid w:val="001B7B5E"/>
    <w:rsid w:val="001C3D10"/>
    <w:rsid w:val="00336A0B"/>
    <w:rsid w:val="003E66C9"/>
    <w:rsid w:val="004157DB"/>
    <w:rsid w:val="00453816"/>
    <w:rsid w:val="004F5431"/>
    <w:rsid w:val="005075D0"/>
    <w:rsid w:val="00537661"/>
    <w:rsid w:val="0065075B"/>
    <w:rsid w:val="006A4225"/>
    <w:rsid w:val="0079077A"/>
    <w:rsid w:val="007977A6"/>
    <w:rsid w:val="0088250F"/>
    <w:rsid w:val="009450A7"/>
    <w:rsid w:val="00982C86"/>
    <w:rsid w:val="00A054A6"/>
    <w:rsid w:val="00A706D4"/>
    <w:rsid w:val="00A942B0"/>
    <w:rsid w:val="00AF3D27"/>
    <w:rsid w:val="00B71229"/>
    <w:rsid w:val="00B817D1"/>
    <w:rsid w:val="00BC2F77"/>
    <w:rsid w:val="00C10EAA"/>
    <w:rsid w:val="00C43DCA"/>
    <w:rsid w:val="00C7019A"/>
    <w:rsid w:val="00CA65CC"/>
    <w:rsid w:val="00D82A6C"/>
    <w:rsid w:val="00DC7D02"/>
    <w:rsid w:val="00E730A1"/>
    <w:rsid w:val="00E95435"/>
    <w:rsid w:val="00E97F49"/>
    <w:rsid w:val="00EE7A38"/>
    <w:rsid w:val="00F92653"/>
    <w:rsid w:val="00F957DB"/>
    <w:rsid w:val="00FB5673"/>
    <w:rsid w:val="00FF6769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DE8B4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5431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683D3C24-8AB7-3140-AF4A-FE6B75B6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508</Words>
  <Characters>2901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dcterms:created xsi:type="dcterms:W3CDTF">2020-04-21T13:37:00Z</dcterms:created>
  <dcterms:modified xsi:type="dcterms:W3CDTF">2020-06-10T09:10:00Z</dcterms:modified>
</cp:coreProperties>
</file>